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6" w:rsidRPr="00383F56" w:rsidRDefault="00042845" w:rsidP="00383F5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ADHD descriptive statistics</w:t>
      </w:r>
      <w:r w:rsidR="00383F56" w:rsidRPr="00383F56">
        <w:rPr>
          <w:rFonts w:ascii="Times New Roman" w:hAnsi="Times New Roman" w:cs="Times New Roman"/>
          <w:b/>
          <w:sz w:val="24"/>
          <w:szCs w:val="24"/>
          <w:lang w:val="en-US"/>
        </w:rPr>
        <w:t>: South African Journal of Psychiatry</w:t>
      </w:r>
    </w:p>
    <w:p w:rsidR="00383F56" w:rsidRPr="00383F56" w:rsidRDefault="00383F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01A" w:rsidRPr="00383F56" w:rsidRDefault="007A4E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F56">
        <w:rPr>
          <w:rFonts w:ascii="Times New Roman" w:hAnsi="Times New Roman" w:cs="Times New Roman"/>
          <w:b/>
          <w:sz w:val="24"/>
          <w:szCs w:val="24"/>
          <w:lang w:val="en-US"/>
        </w:rPr>
        <w:t>Table 1: Frequency distribution for gender, geographical distribution, grades repeated and lear</w:t>
      </w:r>
      <w:r w:rsidR="0096017D" w:rsidRPr="00383F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ning disability diagnoses </w:t>
      </w: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1560"/>
        <w:gridCol w:w="1417"/>
      </w:tblGrid>
      <w:tr w:rsidR="00103C3D" w:rsidRPr="00383F56" w:rsidTr="00103C3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AE" w:rsidRPr="00383F56" w:rsidRDefault="005D0FAE" w:rsidP="007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AE" w:rsidRPr="00383F56" w:rsidRDefault="005D0FAE" w:rsidP="00023E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FAE" w:rsidRPr="00383F56" w:rsidRDefault="005D0FAE" w:rsidP="00023E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</w:p>
        </w:tc>
      </w:tr>
      <w:tr w:rsidR="00023E53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 w:rsidP="007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 (n=64)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AE" w:rsidRPr="00383F56" w:rsidRDefault="005D0FAE" w:rsidP="007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FAE" w:rsidRPr="00383F56" w:rsidRDefault="005D0FAE" w:rsidP="007A4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3E53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81.25</w:t>
            </w:r>
          </w:p>
        </w:tc>
      </w:tr>
      <w:tr w:rsidR="00383F56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18.75</w:t>
            </w:r>
          </w:p>
        </w:tc>
      </w:tr>
      <w:tr w:rsidR="00103C3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Geographical distribution of the sample</w:t>
            </w:r>
            <w:r w:rsidR="00023E53"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(n=64</w:t>
            </w:r>
            <w:r w:rsidR="00980521"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FAE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Eastern Cape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3.13</w:t>
            </w:r>
          </w:p>
        </w:tc>
      </w:tr>
      <w:tr w:rsidR="005D0FAE" w:rsidRPr="00383F56" w:rsidTr="00023E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State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23.44</w:t>
            </w:r>
          </w:p>
        </w:tc>
      </w:tr>
      <w:tr w:rsidR="005D0FAE" w:rsidRPr="00383F56" w:rsidTr="00023E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Gauteng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</w:tr>
      <w:tr w:rsidR="005D0FAE" w:rsidRPr="00383F56" w:rsidTr="00023E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 West Province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1.56</w:t>
            </w:r>
          </w:p>
        </w:tc>
      </w:tr>
      <w:tr w:rsidR="005D0FAE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Northern Cape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</w:t>
            </w:r>
          </w:p>
        </w:tc>
      </w:tr>
      <w:tr w:rsidR="005D0FAE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Western Cape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53.13</w:t>
            </w:r>
          </w:p>
        </w:tc>
      </w:tr>
      <w:tr w:rsidR="007A028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D00DC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Adult informant’s monthly</w:t>
            </w:r>
            <w:r w:rsidR="007A0280"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income (n=64)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7A0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7A0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028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7A0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 R 1500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4.69</w:t>
            </w:r>
          </w:p>
        </w:tc>
      </w:tr>
      <w:tr w:rsidR="007A028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7A0280" w:rsidP="00042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R1501 - R3000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4.69</w:t>
            </w:r>
          </w:p>
        </w:tc>
      </w:tr>
      <w:tr w:rsidR="007A028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7A0280" w:rsidP="00042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R3001 – R5 500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3.13</w:t>
            </w:r>
          </w:p>
        </w:tc>
      </w:tr>
      <w:tr w:rsidR="007A028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7A0280" w:rsidP="00042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R5 501 – R8 000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4.69</w:t>
            </w:r>
          </w:p>
        </w:tc>
      </w:tr>
      <w:tr w:rsidR="007A028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7A0280" w:rsidP="00042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R8 001 – R10 500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</w:t>
            </w:r>
          </w:p>
        </w:tc>
      </w:tr>
      <w:tr w:rsidR="007A028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7A0280" w:rsidP="00042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R10 501 – R15 000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15.63</w:t>
            </w:r>
          </w:p>
        </w:tc>
      </w:tr>
      <w:tr w:rsidR="007A028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7A0280" w:rsidP="000428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 R15 000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59.38</w:t>
            </w:r>
          </w:p>
        </w:tc>
      </w:tr>
      <w:tr w:rsidR="007A028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7A0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response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A0280" w:rsidRPr="00383F56" w:rsidRDefault="000D48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1.56</w:t>
            </w:r>
          </w:p>
        </w:tc>
      </w:tr>
      <w:tr w:rsidR="00383F56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grades repeated (n=63)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0FAE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98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98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23E53"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2.90</w:t>
            </w:r>
          </w:p>
        </w:tc>
      </w:tr>
      <w:tr w:rsidR="005D0FAE" w:rsidRPr="00383F56" w:rsidTr="00023E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98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02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24.19</w:t>
            </w:r>
          </w:p>
        </w:tc>
      </w:tr>
      <w:tr w:rsidR="005D0FAE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98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9805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23E53"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.68</w:t>
            </w:r>
          </w:p>
        </w:tc>
      </w:tr>
      <w:tr w:rsidR="00383F56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5D0F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02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D0FAE" w:rsidRPr="00383F56" w:rsidRDefault="0002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3.23</w:t>
            </w:r>
          </w:p>
        </w:tc>
      </w:tr>
      <w:tr w:rsidR="00023E53" w:rsidRPr="00383F56" w:rsidTr="00103C3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53" w:rsidRPr="00383F56" w:rsidRDefault="00023E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disability diagnoses (n=64)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53" w:rsidRPr="00383F56" w:rsidRDefault="0002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53" w:rsidRPr="00383F56" w:rsidRDefault="00023E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48.44</w:t>
            </w:r>
          </w:p>
        </w:tc>
      </w:tr>
    </w:tbl>
    <w:p w:rsidR="00042845" w:rsidRDefault="000428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2845" w:rsidRDefault="000428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21560" w:rsidRPr="00383F56" w:rsidRDefault="0012156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F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2: Frequency distribution for ADHD subtypes and psychiatric comorbidities (n=64)</w:t>
      </w: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1560"/>
        <w:gridCol w:w="1417"/>
      </w:tblGrid>
      <w:tr w:rsidR="00121560" w:rsidRPr="00383F56" w:rsidTr="00103C3D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560" w:rsidRPr="00383F56" w:rsidRDefault="00121560" w:rsidP="00E3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560" w:rsidRPr="00383F56" w:rsidRDefault="00121560" w:rsidP="00E30B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560" w:rsidRPr="00383F56" w:rsidRDefault="00121560" w:rsidP="00E30B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</w:p>
        </w:tc>
      </w:tr>
      <w:tr w:rsidR="0012156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121560" w:rsidP="00E3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ADHD subtype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560" w:rsidRPr="00383F56" w:rsidRDefault="00121560" w:rsidP="00E30B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560" w:rsidRPr="00383F56" w:rsidRDefault="00121560" w:rsidP="00E30B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156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121560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Inattentive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D00DC6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D00DC6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59.38</w:t>
            </w:r>
          </w:p>
        </w:tc>
      </w:tr>
      <w:tr w:rsidR="00121560" w:rsidRPr="00383F56" w:rsidTr="0012156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121560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Hyperactive/Impulsive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D00DC6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D00DC6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37.50</w:t>
            </w:r>
          </w:p>
        </w:tc>
      </w:tr>
      <w:tr w:rsidR="0012156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121560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Combined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D00DC6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D00DC6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39.07</w:t>
            </w:r>
          </w:p>
        </w:tc>
      </w:tr>
      <w:tr w:rsidR="00121560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96017D" w:rsidP="00960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Psychiatric comorbidities (n=28)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121560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1560" w:rsidRPr="00383F56" w:rsidRDefault="00121560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 disorder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21.43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Oppositional defiant disorder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17.86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Substance abuse disorder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10.71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Generalized anxiety disorder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28.57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Posttraumatic stress disorder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28.57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 depression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17.86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Eating disturbance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46.43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Suicide prone</w:t>
            </w:r>
            <w:r w:rsidR="0004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32.14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 self-concept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25.00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Anger/violence prone</w:t>
            </w:r>
            <w:r w:rsidR="00042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28.57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problems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28.57</w:t>
            </w:r>
          </w:p>
        </w:tc>
      </w:tr>
      <w:tr w:rsidR="0096017D" w:rsidRPr="00383F56" w:rsidTr="00103C3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Interpersonal problems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7D" w:rsidRPr="00383F56" w:rsidRDefault="0096017D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35.71</w:t>
            </w:r>
          </w:p>
        </w:tc>
      </w:tr>
    </w:tbl>
    <w:p w:rsidR="00042845" w:rsidRDefault="000428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2845" w:rsidRDefault="000428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23E53" w:rsidRPr="00383F56" w:rsidRDefault="000D48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3F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3: Current medications (n=64)</w:t>
      </w: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1560"/>
        <w:gridCol w:w="1417"/>
      </w:tblGrid>
      <w:tr w:rsidR="000D4878" w:rsidRPr="00383F56" w:rsidTr="000D4878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878" w:rsidRPr="00383F56" w:rsidRDefault="000D4878" w:rsidP="00E3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Medication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Percentage</w:t>
            </w:r>
          </w:p>
        </w:tc>
      </w:tr>
      <w:tr w:rsidR="000D4878" w:rsidRPr="00383F56" w:rsidTr="00E30B5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23.44</w:t>
            </w:r>
          </w:p>
        </w:tc>
      </w:tr>
      <w:tr w:rsidR="000D4878" w:rsidRPr="00383F56" w:rsidTr="00E30B5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Ritalin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32.81</w:t>
            </w:r>
          </w:p>
        </w:tc>
      </w:tr>
      <w:tr w:rsidR="000D4878" w:rsidRPr="00383F56" w:rsidTr="00E30B5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31.25</w:t>
            </w:r>
          </w:p>
        </w:tc>
      </w:tr>
      <w:tr w:rsidR="000D4878" w:rsidRPr="00383F56" w:rsidTr="00E30B5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Strattera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3.13</w:t>
            </w:r>
          </w:p>
        </w:tc>
      </w:tr>
      <w:tr w:rsidR="000D4878" w:rsidRPr="00383F56" w:rsidTr="00E30B5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Risperdal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</w:t>
            </w:r>
          </w:p>
        </w:tc>
      </w:tr>
      <w:tr w:rsidR="000D4878" w:rsidRPr="00383F56" w:rsidTr="00E30B5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Anti-convulsant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26084E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26084E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1.56</w:t>
            </w:r>
          </w:p>
        </w:tc>
      </w:tr>
      <w:tr w:rsidR="000D4878" w:rsidRPr="00383F56" w:rsidTr="00E30B5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Tricyclic antidepressant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26084E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26084E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3.13</w:t>
            </w:r>
          </w:p>
        </w:tc>
      </w:tr>
      <w:tr w:rsidR="000D4878" w:rsidRPr="00383F56" w:rsidTr="00E30B5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26084E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26084E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</w:t>
            </w:r>
          </w:p>
        </w:tc>
      </w:tr>
      <w:tr w:rsidR="000D4878" w:rsidRPr="00383F56" w:rsidTr="000D487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Allergy medication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26084E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D4878" w:rsidRPr="00383F56" w:rsidRDefault="0026084E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7.81</w:t>
            </w:r>
          </w:p>
        </w:tc>
      </w:tr>
      <w:tr w:rsidR="000D4878" w:rsidRPr="00383F56" w:rsidTr="000D4878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878" w:rsidRPr="00383F56" w:rsidRDefault="000D4878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878" w:rsidRPr="00383F56" w:rsidRDefault="0026084E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878" w:rsidRPr="00383F56" w:rsidRDefault="0026084E" w:rsidP="00E30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4.69</w:t>
            </w:r>
          </w:p>
        </w:tc>
      </w:tr>
    </w:tbl>
    <w:p w:rsidR="00383F56" w:rsidRPr="00383F56" w:rsidRDefault="00383F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83F56" w:rsidRPr="00383F56" w:rsidSect="0067001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56" w:rsidRDefault="00517656" w:rsidP="00383F56">
      <w:pPr>
        <w:spacing w:after="0" w:line="240" w:lineRule="auto"/>
      </w:pPr>
      <w:r>
        <w:separator/>
      </w:r>
    </w:p>
  </w:endnote>
  <w:endnote w:type="continuationSeparator" w:id="0">
    <w:p w:rsidR="00517656" w:rsidRDefault="00517656" w:rsidP="0038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ahom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282"/>
      <w:docPartObj>
        <w:docPartGallery w:val="Page Numbers (Bottom of Page)"/>
        <w:docPartUnique/>
      </w:docPartObj>
    </w:sdtPr>
    <w:sdtContent>
      <w:p w:rsidR="00383F56" w:rsidRDefault="00D70BD9">
        <w:pPr>
          <w:pStyle w:val="Footer"/>
          <w:jc w:val="right"/>
        </w:pPr>
        <w:fldSimple w:instr=" PAGE   \* MERGEFORMAT ">
          <w:r w:rsidR="00042845">
            <w:rPr>
              <w:noProof/>
            </w:rPr>
            <w:t>1</w:t>
          </w:r>
        </w:fldSimple>
      </w:p>
    </w:sdtContent>
  </w:sdt>
  <w:p w:rsidR="00383F56" w:rsidRDefault="00383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56" w:rsidRDefault="00517656" w:rsidP="00383F56">
      <w:pPr>
        <w:spacing w:after="0" w:line="240" w:lineRule="auto"/>
      </w:pPr>
      <w:r>
        <w:separator/>
      </w:r>
    </w:p>
  </w:footnote>
  <w:footnote w:type="continuationSeparator" w:id="0">
    <w:p w:rsidR="00517656" w:rsidRDefault="00517656" w:rsidP="00383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C1"/>
    <w:rsid w:val="00023E53"/>
    <w:rsid w:val="00042845"/>
    <w:rsid w:val="000D4878"/>
    <w:rsid w:val="00103C3D"/>
    <w:rsid w:val="00121560"/>
    <w:rsid w:val="00240B87"/>
    <w:rsid w:val="0026084E"/>
    <w:rsid w:val="002B11E3"/>
    <w:rsid w:val="00383F56"/>
    <w:rsid w:val="004612BC"/>
    <w:rsid w:val="00517656"/>
    <w:rsid w:val="005347AD"/>
    <w:rsid w:val="005C64D8"/>
    <w:rsid w:val="005D0FAE"/>
    <w:rsid w:val="006300C4"/>
    <w:rsid w:val="00642019"/>
    <w:rsid w:val="0067001A"/>
    <w:rsid w:val="007A0280"/>
    <w:rsid w:val="007A4EC1"/>
    <w:rsid w:val="007F30E9"/>
    <w:rsid w:val="007F5723"/>
    <w:rsid w:val="00835749"/>
    <w:rsid w:val="0096017D"/>
    <w:rsid w:val="00980521"/>
    <w:rsid w:val="009C7262"/>
    <w:rsid w:val="00A95219"/>
    <w:rsid w:val="00D00DC6"/>
    <w:rsid w:val="00D7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1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0280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8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F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F5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Walker</dc:creator>
  <cp:keywords/>
  <dc:description/>
  <cp:lastModifiedBy>Computer Services</cp:lastModifiedBy>
  <cp:revision>3</cp:revision>
  <dcterms:created xsi:type="dcterms:W3CDTF">2010-04-12T12:32:00Z</dcterms:created>
  <dcterms:modified xsi:type="dcterms:W3CDTF">2010-06-11T07:45:00Z</dcterms:modified>
</cp:coreProperties>
</file>